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1DFA4"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仿宋" w:hAnsi="仿宋" w:eastAsia="仿宋" w:cs="仿宋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评分细则1（适用于融资担保公司）</w:t>
      </w:r>
    </w:p>
    <w:p w14:paraId="17027C06">
      <w:pPr>
        <w:pStyle w:val="2"/>
        <w:rPr>
          <w:rFonts w:hint="eastAsia"/>
          <w:color w:val="auto"/>
          <w:lang w:val="en-US" w:eastAsia="zh-CN"/>
        </w:rPr>
      </w:pPr>
    </w:p>
    <w:tbl>
      <w:tblPr>
        <w:tblStyle w:val="6"/>
        <w:tblW w:w="10116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200"/>
        <w:gridCol w:w="1245"/>
        <w:gridCol w:w="832"/>
        <w:gridCol w:w="5260"/>
        <w:gridCol w:w="808"/>
      </w:tblGrid>
      <w:tr w14:paraId="589C1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6D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6B274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27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评分因素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1D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</w:rPr>
              <w:t>分值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3B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评分标准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47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</w:tr>
      <w:tr w14:paraId="3BF05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2A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08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2A719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</w:rPr>
              <w:t>价格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10分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  <w:p w14:paraId="34D35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0D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449C5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Style w:val="9"/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highlight w:val="none"/>
                <w:lang w:val="en-US" w:eastAsia="zh-CN" w:bidi="ar-SA"/>
              </w:rPr>
              <w:t>本项目固定分值，各单位自行提报方案，保函收费标准必须符合国家银保监会相关标准并征得征集单位同意。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99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718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7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5A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EC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企业综合实力（40分）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76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企业规模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B4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893C7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default" w:ascii="Calibri" w:hAnsi="Calibri" w:eastAsia="仿宋" w:cs="Calibri"/>
                <w:color w:val="auto"/>
                <w:sz w:val="24"/>
                <w:szCs w:val="24"/>
                <w:lang w:val="en-US" w:eastAsia="zh-CN" w:bidi="ar"/>
              </w:rPr>
              <w:t>①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实缴（注册）</w:t>
            </w:r>
            <w:r>
              <w:rPr>
                <w:rStyle w:val="9"/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资本金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高于20</w:t>
            </w:r>
            <w:r>
              <w:rPr>
                <w:rStyle w:val="9"/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亿元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，得5分；实缴（注册）</w:t>
            </w:r>
            <w:r>
              <w:rPr>
                <w:rStyle w:val="9"/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资本金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10亿-20亿，得2分，实缴（注册）资本金10亿以下的，不得分；</w:t>
            </w:r>
          </w:p>
          <w:p w14:paraId="40071877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</w:pPr>
            <w:bookmarkStart w:id="0" w:name="_GoBack"/>
            <w:bookmarkEnd w:id="0"/>
            <w:r>
              <w:rPr>
                <w:rStyle w:val="9"/>
                <w:rFonts w:hint="default" w:ascii="Calibri" w:hAnsi="Calibri" w:eastAsia="仿宋" w:cs="Calibri"/>
                <w:color w:val="auto"/>
                <w:sz w:val="24"/>
                <w:szCs w:val="24"/>
                <w:lang w:val="en-US" w:eastAsia="zh-CN" w:bidi="ar"/>
              </w:rPr>
              <w:t>②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主体评级AA+及以上，得5分，主体评级A-AA之间的，得2分，主体评级A及以下的，不得分；</w:t>
            </w:r>
            <w:r>
              <w:rPr>
                <w:rStyle w:val="9"/>
                <w:rFonts w:hint="default" w:ascii="Calibri" w:hAnsi="Calibri" w:eastAsia="仿宋" w:cs="Calibri"/>
                <w:color w:val="auto"/>
                <w:sz w:val="24"/>
                <w:szCs w:val="24"/>
                <w:lang w:val="en-US" w:eastAsia="zh-CN" w:bidi="ar"/>
              </w:rPr>
              <w:t>③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监管评级A级（1级），得5分；监管评级B级（2级），得2分；监管评级C级（3级）及以下的，不得分。</w:t>
            </w:r>
          </w:p>
          <w:p w14:paraId="68B24D43">
            <w:pPr>
              <w:pStyle w:val="2"/>
              <w:rPr>
                <w:rFonts w:hint="default"/>
                <w:color w:val="auto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需提供相关资格证书复印件，加盖单位公章；未提供不得分。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67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0A26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5C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44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8D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行业经验与业绩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D0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4A6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</w:rPr>
              <w:t>近3年累计保函业务金额≥10亿元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得15分；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</w:rPr>
              <w:t>5亿元≤近3年累计保函业务金额&lt;10亿元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得10分；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</w:rPr>
              <w:t>1亿元≤近3年累计保函业务金额&lt;5亿元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得5分；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</w:rPr>
              <w:t>&lt;1亿元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得0分。</w:t>
            </w:r>
          </w:p>
          <w:p w14:paraId="63C04CA2">
            <w:pPr>
              <w:pStyle w:val="2"/>
              <w:rPr>
                <w:rFonts w:hint="default"/>
                <w:color w:val="auto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需提供业绩证明材料，未提供不得分。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58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6FED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D3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4F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B1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奖项及荣誉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96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6BF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</w:rPr>
              <w:t>获得政府类省级荣誉（含金融、经济领域）、省级担保行业协会荣誉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有一项得5分，最高得10分。</w:t>
            </w:r>
          </w:p>
          <w:p w14:paraId="06186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需提供资格证书复印件，加盖单位公章；未提供不得分。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FA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77A1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92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9B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从业人员能力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（20分）</w:t>
            </w:r>
          </w:p>
          <w:p w14:paraId="426A1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72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核心团队经验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D5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34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</w:rPr>
              <w:t>团队负责人具有5年以上保函业务经验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得10分；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</w:rPr>
              <w:t>团队负责人具有3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～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</w:rPr>
              <w:t>5年经验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得6分；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～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</w:rPr>
              <w:t>3年经验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得3分；无相关经验，得0分。</w:t>
            </w:r>
          </w:p>
          <w:p w14:paraId="13F1821D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需提供单位工作证明，加盖单位公章。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68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261E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BC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C0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16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专业资质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A2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C1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</w:rPr>
              <w:t>团队中持有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金融、保险、法律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</w:rPr>
              <w:t>相关资格证书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</w:rPr>
              <w:t>每证2分，最高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得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</w:rPr>
              <w:t>10分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。</w:t>
            </w:r>
          </w:p>
          <w:p w14:paraId="759C2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需提供资格证书复印件，加盖单位公章；未提供不得分。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52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B81F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10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72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项目实施方案（30分）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EC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</w:pP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保函服务方案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04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7E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宋体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响应单位所提供的赔付方案，需叙述赔付流程，并承诺不得制定特殊免赔条款；需阐明投标人一旦违反法律、法规等有关规定，担保机构如何进行赔偿；需承诺在合作期限内，担保机构对电子保函负责。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</w:rPr>
              <w:t>方案完整、流程清晰、风险控制措施完善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得15分；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</w:rPr>
              <w:t>方案较完整，但部分细节待优化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得10分；方案基本完整，风险可控，得5分；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</w:rPr>
              <w:t>方案简单，缺乏可操作性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不得分。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AE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C964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1B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46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B3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开函时效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1E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36C7B">
            <w:pPr>
              <w:pStyle w:val="5"/>
              <w:ind w:firstLine="0" w:firstLineChars="0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  <w:t>承诺保函出具时间≤1个工作日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得10分；承诺保函出具时间1～3个工作日，得6分；承诺保函出具时间</w:t>
            </w:r>
            <w:r>
              <w:rPr>
                <w:rFonts w:hint="default" w:ascii="Calibri" w:hAnsi="Calibri" w:eastAsia="仿宋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&gt;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3个工作日，得2分。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出具承诺函，格式自拟。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03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1D3B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68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511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B67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售后服务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43530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F80CA">
            <w:pPr>
              <w:snapToGrid w:val="0"/>
              <w:spacing w:line="360" w:lineRule="exact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提供7*24小时客服、快速响应、保函（保险）验真等增值服务，得5分。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出具承诺函，格式自拟。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36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61C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/>
            <w:vAlign w:val="center"/>
          </w:tcPr>
          <w:p w14:paraId="1FBA1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9B1C45">
            <w:pPr>
              <w:jc w:val="center"/>
              <w:rPr>
                <w:rFonts w:hint="default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2B2B89">
            <w:pPr>
              <w:jc w:val="center"/>
              <w:rPr>
                <w:rFonts w:hint="default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C423E4">
            <w:pPr>
              <w:snapToGrid w:val="0"/>
              <w:spacing w:line="360" w:lineRule="exact"/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52F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2484C71B">
      <w:pPr>
        <w:rPr>
          <w:color w:val="auto"/>
        </w:rPr>
      </w:pPr>
    </w:p>
    <w:p w14:paraId="28F6C296">
      <w:pPr>
        <w:pStyle w:val="2"/>
        <w:rPr>
          <w:rFonts w:hint="eastAsia" w:eastAsia="仿宋_GB2312"/>
          <w:color w:val="auto"/>
          <w:lang w:val="en-US" w:eastAsia="zh-CN"/>
        </w:rPr>
      </w:pPr>
    </w:p>
    <w:p w14:paraId="57FF4412">
      <w:pPr>
        <w:pStyle w:val="2"/>
        <w:rPr>
          <w:rFonts w:hint="eastAsia" w:eastAsia="仿宋_GB2312"/>
          <w:color w:val="auto"/>
          <w:lang w:val="en-US" w:eastAsia="zh-CN"/>
        </w:rPr>
      </w:pPr>
    </w:p>
    <w:p w14:paraId="25B30504">
      <w:pPr>
        <w:pStyle w:val="2"/>
        <w:rPr>
          <w:rFonts w:hint="eastAsia" w:eastAsia="仿宋_GB2312"/>
          <w:color w:val="auto"/>
          <w:lang w:val="en-US" w:eastAsia="zh-CN"/>
        </w:rPr>
      </w:pPr>
    </w:p>
    <w:p w14:paraId="377B6FE3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评分细则2（适用于银行、保险公司）</w:t>
      </w:r>
    </w:p>
    <w:tbl>
      <w:tblPr>
        <w:tblStyle w:val="6"/>
        <w:tblW w:w="10116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200"/>
        <w:gridCol w:w="1245"/>
        <w:gridCol w:w="832"/>
        <w:gridCol w:w="5260"/>
        <w:gridCol w:w="808"/>
      </w:tblGrid>
      <w:tr w14:paraId="14D98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4E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1FB96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A0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评分因素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C2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</w:rPr>
              <w:t>分值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07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评分标准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FD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</w:tr>
      <w:tr w14:paraId="28ADA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A9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95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6E2A4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</w:rPr>
              <w:t>价格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10分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  <w:p w14:paraId="03293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F3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CBF3D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Style w:val="9"/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highlight w:val="none"/>
                <w:lang w:val="en-US" w:eastAsia="zh-CN" w:bidi="ar-SA"/>
              </w:rPr>
              <w:t>本项目固定分值，各单位自行提报方案，保函收费标准必须符合国家银保监会相关标准并征得征集单位同意。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85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685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1F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F9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企业综合实力（30分）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07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企业规模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77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1C6ED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实缴（注册）</w:t>
            </w:r>
            <w:r>
              <w:rPr>
                <w:rStyle w:val="9"/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资本金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高于20</w:t>
            </w:r>
            <w:r>
              <w:rPr>
                <w:rStyle w:val="9"/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亿元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，得5分；实缴（注册）</w:t>
            </w:r>
            <w:r>
              <w:rPr>
                <w:rStyle w:val="9"/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资本金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10亿-20亿，得2分，实缴（注册）资本金10亿以下的，不得分；</w:t>
            </w:r>
          </w:p>
          <w:p w14:paraId="6EFB5BA2">
            <w:pPr>
              <w:pStyle w:val="2"/>
              <w:rPr>
                <w:rFonts w:hint="default"/>
                <w:color w:val="auto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需提供相关资格证书复印件，加盖单位公章；未提供不得分。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A2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548F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B3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14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3E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行业经验与业绩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0E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ABA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</w:rPr>
              <w:t>近3年累计保函业务金额≥10亿元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得15分；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</w:rPr>
              <w:t>5亿元≤近3年累计保函业务金额&lt;10亿元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得10分；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</w:rPr>
              <w:t>1亿元≤近3年累计保函业务金额&lt;5亿元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得5分；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</w:rPr>
              <w:t>&lt;1亿元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得0分。</w:t>
            </w:r>
          </w:p>
          <w:p w14:paraId="361D6E79">
            <w:pPr>
              <w:pStyle w:val="2"/>
              <w:rPr>
                <w:rFonts w:hint="default"/>
                <w:color w:val="auto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需提供业绩证明材料，未提供不得分。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2C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663C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3B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C2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BC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奖项及荣誉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D7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E46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</w:rPr>
              <w:t>获得政府类省级荣誉（含金融、经济领域）、省级担保行业协会荣誉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有一项得5分，最高得10分。</w:t>
            </w:r>
          </w:p>
          <w:p w14:paraId="5E59FB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需提供资格证书复印件，加盖单位公章；未提供不得分。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60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C47D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95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7E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从业人员能力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（20分）</w:t>
            </w:r>
          </w:p>
          <w:p w14:paraId="7F587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8B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核心团队经验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CB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530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</w:rPr>
              <w:t>团队负责人具有5年以上保函业务经验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得10分；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</w:rPr>
              <w:t>团队负责人具有3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～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</w:rPr>
              <w:t>5年经验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得6分；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～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</w:rPr>
              <w:t>3年经验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得3分；无相关经验，得0分。</w:t>
            </w:r>
          </w:p>
          <w:p w14:paraId="664060EA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需提供单位工作证明，加盖单位公章。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85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12B9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B0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60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C4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专业资质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1B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F98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</w:rPr>
              <w:t>团队中持有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金融、保险、法律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</w:rPr>
              <w:t>相关资格证书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</w:rPr>
              <w:t>每证2分，最高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得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</w:rPr>
              <w:t>10分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。</w:t>
            </w:r>
          </w:p>
          <w:p w14:paraId="18485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需提供资格证书复印件，加盖单位公章；未提供不得分。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29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586A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D6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3E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项目实施方案（40分）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D0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</w:pP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保函服务方案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19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417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宋体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响应单位所提供的赔付方案，需叙述赔付流程，并承诺不得制定特殊免赔条款；需阐明投标人一旦违反法律、法规等有关规定，银行（保险公司）如何进行赔偿；需承诺在合作期限内，银行（保险公司）对电子保函负责。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</w:rPr>
              <w:t>方案完整、流程清晰、风险控制措施完善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得15分；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</w:rPr>
              <w:t>方案较完整，但部分细节待优化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得10分；方案基本完整，风险可控，得5分；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</w:rPr>
              <w:t>方案简单，缺乏可操作性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不得分。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A7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97A3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93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5A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C3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</w:pP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开函时效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91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E9021">
            <w:pPr>
              <w:pStyle w:val="5"/>
              <w:ind w:firstLine="0" w:firstLineChars="0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  <w:t>承诺保函出具时间≤1个工作日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得10分；承诺保函出具时间1～3个工作日，得6分；承诺保函出具时间</w:t>
            </w:r>
            <w:r>
              <w:rPr>
                <w:rFonts w:hint="default" w:ascii="Calibri" w:hAnsi="Calibri" w:eastAsia="仿宋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&gt;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3个工作日，得2分。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出具承诺函，格式自拟。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28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E2C8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D7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963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3A2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增值服务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C2F0A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2980A">
            <w:pPr>
              <w:snapToGrid w:val="0"/>
              <w:spacing w:line="360" w:lineRule="exact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可提供的其他增值服务、优惠措施介绍。能够为本集团提供优惠措施以及提供其他的增值服务。优质增值服务的计11～15分，良好的计6～10分，一般的计1～5分；不提供说明函，或说明函不符合附件1-7要求者，不得分。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73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DF6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/>
            <w:vAlign w:val="center"/>
          </w:tcPr>
          <w:p w14:paraId="334C6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5BD999">
            <w:pPr>
              <w:jc w:val="center"/>
              <w:rPr>
                <w:rFonts w:hint="default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A0CE0C">
            <w:pPr>
              <w:jc w:val="center"/>
              <w:rPr>
                <w:rFonts w:hint="default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5DBD99">
            <w:pPr>
              <w:snapToGrid w:val="0"/>
              <w:spacing w:line="360" w:lineRule="exact"/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D2B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7BF6C766">
      <w:pPr>
        <w:pStyle w:val="2"/>
        <w:rPr>
          <w:rFonts w:hint="default"/>
          <w:color w:val="auto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8099E"/>
    <w:rsid w:val="00542A63"/>
    <w:rsid w:val="00906786"/>
    <w:rsid w:val="02550B89"/>
    <w:rsid w:val="02682BE0"/>
    <w:rsid w:val="02922951"/>
    <w:rsid w:val="02D1495A"/>
    <w:rsid w:val="05C27D29"/>
    <w:rsid w:val="06B84C89"/>
    <w:rsid w:val="085E53BC"/>
    <w:rsid w:val="0A9E5F43"/>
    <w:rsid w:val="0AFC3057"/>
    <w:rsid w:val="0DDC125D"/>
    <w:rsid w:val="10371B16"/>
    <w:rsid w:val="10B77D5F"/>
    <w:rsid w:val="12A32349"/>
    <w:rsid w:val="143A6CDD"/>
    <w:rsid w:val="162474CF"/>
    <w:rsid w:val="16B9038D"/>
    <w:rsid w:val="173503D8"/>
    <w:rsid w:val="1CE7377A"/>
    <w:rsid w:val="1DB44C4C"/>
    <w:rsid w:val="26666CFF"/>
    <w:rsid w:val="270475C8"/>
    <w:rsid w:val="29191384"/>
    <w:rsid w:val="2A1E2567"/>
    <w:rsid w:val="2ACA0963"/>
    <w:rsid w:val="2CFE48F4"/>
    <w:rsid w:val="2E107B02"/>
    <w:rsid w:val="2E150B56"/>
    <w:rsid w:val="2E552C39"/>
    <w:rsid w:val="2E8B0409"/>
    <w:rsid w:val="2EED4C20"/>
    <w:rsid w:val="3071362F"/>
    <w:rsid w:val="34011131"/>
    <w:rsid w:val="35E7527E"/>
    <w:rsid w:val="36443918"/>
    <w:rsid w:val="36ED742C"/>
    <w:rsid w:val="39565AB7"/>
    <w:rsid w:val="3A6303AE"/>
    <w:rsid w:val="3C4D4F50"/>
    <w:rsid w:val="3D642494"/>
    <w:rsid w:val="3E7017AE"/>
    <w:rsid w:val="41051135"/>
    <w:rsid w:val="41366921"/>
    <w:rsid w:val="43F3462F"/>
    <w:rsid w:val="48297F00"/>
    <w:rsid w:val="490E6D6F"/>
    <w:rsid w:val="4A651985"/>
    <w:rsid w:val="4D5B0FD6"/>
    <w:rsid w:val="4E5B15A6"/>
    <w:rsid w:val="51A25879"/>
    <w:rsid w:val="51C13FBE"/>
    <w:rsid w:val="53AB3F82"/>
    <w:rsid w:val="54A056B6"/>
    <w:rsid w:val="57FD5624"/>
    <w:rsid w:val="5A19111B"/>
    <w:rsid w:val="5ACC1ADF"/>
    <w:rsid w:val="5CCC3817"/>
    <w:rsid w:val="610712C2"/>
    <w:rsid w:val="612F0F6B"/>
    <w:rsid w:val="66A001EE"/>
    <w:rsid w:val="67136834"/>
    <w:rsid w:val="67801DCE"/>
    <w:rsid w:val="67FF2CF3"/>
    <w:rsid w:val="681013CA"/>
    <w:rsid w:val="69F61ED3"/>
    <w:rsid w:val="6A7C062B"/>
    <w:rsid w:val="6BAF4A30"/>
    <w:rsid w:val="727F515C"/>
    <w:rsid w:val="73767E13"/>
    <w:rsid w:val="73886292"/>
    <w:rsid w:val="74C50E20"/>
    <w:rsid w:val="74F51822"/>
    <w:rsid w:val="75E54F7F"/>
    <w:rsid w:val="776D4143"/>
    <w:rsid w:val="7EDB5E10"/>
    <w:rsid w:val="7F2A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仿宋_GB2312" w:eastAsia="仿宋_GB2312"/>
      <w:sz w:val="24"/>
      <w:szCs w:val="20"/>
    </w:rPr>
  </w:style>
  <w:style w:type="paragraph" w:styleId="4">
    <w:name w:val="Normal (Web)"/>
    <w:basedOn w:val="1"/>
    <w:qFormat/>
    <w:uiPriority w:val="0"/>
    <w:rPr>
      <w:sz w:val="24"/>
    </w:rPr>
  </w:style>
  <w:style w:type="paragraph" w:styleId="5">
    <w:name w:val="Body Text First Indent"/>
    <w:basedOn w:val="2"/>
    <w:qFormat/>
    <w:uiPriority w:val="99"/>
    <w:pPr>
      <w:adjustRightInd w:val="0"/>
      <w:spacing w:line="275" w:lineRule="atLeast"/>
      <w:ind w:firstLine="420"/>
      <w:textAlignment w:val="baseline"/>
    </w:pPr>
    <w:rPr>
      <w:rFonts w:eastAsia="楷体_GB2312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1790</Words>
  <Characters>1889</Characters>
  <Lines>0</Lines>
  <Paragraphs>0</Paragraphs>
  <TotalTime>1</TotalTime>
  <ScaleCrop>false</ScaleCrop>
  <LinksUpToDate>false</LinksUpToDate>
  <CharactersWithSpaces>1893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2025-07-11T08:08:00Z</dcterms:created>
  <dc:creator>Administrator</dc:creator>
  <cp:lastModifiedBy>添&amp;宁</cp:lastModifiedBy>
  <dcterms:modified xsi:type="dcterms:W3CDTF">2025-08-19T02:58:19Z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eyJoZGlkIjoiMGJhNGZiODBiOTdkZWZjMTY4MzNlMzE3OTg2Y2IyYWUiLCJ1c2VySWQiOiIzMzQ3NDUyNDAifQ==</vt:lpwstr>
  </property>
  <property fmtid="{D5CDD505-2E9C-101B-9397-08002B2CF9AE}" pid="4" name="ICV">
    <vt:lpwstr>9F272F95F942451B969F096B8DA4A773_12</vt:lpwstr>
  </property>
</Properties>
</file>